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FC" w:rsidRDefault="009D34FC">
      <w:bookmarkStart w:id="0" w:name="_GoBack"/>
      <w:bookmarkEnd w:id="0"/>
      <w:r>
        <w:tab/>
      </w:r>
    </w:p>
    <w:sdt>
      <w:sdtPr>
        <w:id w:val="501242002"/>
        <w:docPartObj>
          <w:docPartGallery w:val="Cover Pages"/>
          <w:docPartUnique/>
        </w:docPartObj>
      </w:sdtPr>
      <w:sdtEndPr/>
      <w:sdtContent>
        <w:p w:rsidR="00AE2207" w:rsidRDefault="00AE2207"/>
        <w:tbl>
          <w:tblPr>
            <w:tblpPr w:leftFromText="187" w:rightFromText="187" w:vertAnchor="page" w:horzAnchor="margin" w:tblpXSpec="center" w:tblpY="2776"/>
            <w:tblW w:w="4033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305"/>
          </w:tblGrid>
          <w:tr w:rsidR="00AE2207" w:rsidTr="00AE2207">
            <w:trPr>
              <w:trHeight w:val="805"/>
            </w:trPr>
            <w:tc>
              <w:tcPr>
                <w:tcW w:w="73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E2207" w:rsidRPr="00AE2207" w:rsidRDefault="00AE2207" w:rsidP="00AE2207">
                <w:pPr>
                  <w:pStyle w:val="Naslov"/>
                  <w:rPr>
                    <w:color w:val="2E74B5" w:themeColor="accent1" w:themeShade="BF"/>
                  </w:rPr>
                </w:pPr>
                <w:r w:rsidRPr="00AE2207">
                  <w:rPr>
                    <w:color w:val="2E74B5" w:themeColor="accent1" w:themeShade="BF"/>
                  </w:rPr>
                  <w:t>SREDNJA ŠKOLA JELKOVEC</w:t>
                </w:r>
              </w:p>
            </w:tc>
          </w:tr>
          <w:tr w:rsidR="00AE2207" w:rsidTr="00AE2207">
            <w:trPr>
              <w:trHeight w:val="2521"/>
            </w:trPr>
            <w:tc>
              <w:tcPr>
                <w:tcW w:w="7305" w:type="dxa"/>
              </w:tcPr>
              <w:sdt>
                <w:sdtPr>
                  <w:rPr>
                    <w:sz w:val="88"/>
                    <w:szCs w:val="88"/>
                  </w:rPr>
                  <w:alias w:val="Title"/>
                  <w:id w:val="13406919"/>
                  <w:placeholder>
                    <w:docPart w:val="57BF863C4AE142808ED7FA867BA21AB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E2207" w:rsidRDefault="00AE2207" w:rsidP="00AE2207">
                    <w:pPr>
                      <w:pStyle w:val="Naslov"/>
                      <w:rPr>
                        <w:color w:val="5B9BD5" w:themeColor="accent1"/>
                        <w:sz w:val="88"/>
                        <w:szCs w:val="88"/>
                      </w:rPr>
                    </w:pPr>
                    <w:r w:rsidRPr="00AE2207">
                      <w:rPr>
                        <w:sz w:val="88"/>
                        <w:szCs w:val="88"/>
                      </w:rPr>
                      <w:t>MJERENJE GLASNOĆE ZVUK</w:t>
                    </w:r>
                    <w:r>
                      <w:rPr>
                        <w:sz w:val="88"/>
                        <w:szCs w:val="88"/>
                      </w:rPr>
                      <w:t>A</w:t>
                    </w:r>
                  </w:p>
                </w:sdtContent>
              </w:sdt>
            </w:tc>
          </w:tr>
          <w:tr w:rsidR="00AE2207" w:rsidTr="00912F0C">
            <w:trPr>
              <w:trHeight w:val="703"/>
            </w:trPr>
            <w:sdt>
              <w:sdtPr>
                <w:rPr>
                  <w:color w:val="2E74B5" w:themeColor="accent1" w:themeShade="BF"/>
                  <w:sz w:val="36"/>
                  <w:szCs w:val="24"/>
                </w:rPr>
                <w:alias w:val="Subtitle"/>
                <w:id w:val="13406923"/>
                <w:placeholder>
                  <w:docPart w:val="D14AD58F4CAB4A8F80E986C75063AC4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3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E2207" w:rsidRDefault="00AE2207" w:rsidP="00AE2207">
                    <w:pPr>
                      <w:pStyle w:val="Bezproreda"/>
                      <w:rPr>
                        <w:color w:val="2E74B5" w:themeColor="accent1" w:themeShade="BF"/>
                        <w:sz w:val="24"/>
                      </w:rPr>
                    </w:pPr>
                    <w:r w:rsidRPr="00AE2207">
                      <w:rPr>
                        <w:color w:val="2E74B5" w:themeColor="accent1" w:themeShade="BF"/>
                        <w:sz w:val="36"/>
                        <w:szCs w:val="24"/>
                      </w:rPr>
                      <w:t>ISTRAŽIVAČKI RAD</w:t>
                    </w:r>
                  </w:p>
                </w:tc>
              </w:sdtContent>
            </w:sdt>
          </w:tr>
        </w:tbl>
        <w:p w:rsidR="00AE2207" w:rsidRDefault="00360A54">
          <w:r>
            <w:rPr>
              <w:noProof/>
              <w:lang w:eastAsia="hr-HR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-328295</wp:posOffset>
                    </wp:positionH>
                    <wp:positionV relativeFrom="paragraph">
                      <wp:posOffset>7415530</wp:posOffset>
                    </wp:positionV>
                    <wp:extent cx="4286250" cy="116205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86250" cy="1162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3857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74"/>
                                </w:tblGrid>
                                <w:tr w:rsidR="00360A54" w:rsidRPr="00360A54" w:rsidTr="003B0F21">
                                  <w:tc>
                                    <w:tcPr>
                                      <w:tcW w:w="6998" w:type="dxa"/>
                                      <w:tcMar>
                                        <w:top w:w="216" w:type="dxa"/>
                                        <w:left w:w="115" w:type="dxa"/>
                                        <w:bottom w:w="216" w:type="dxa"/>
                                        <w:right w:w="115" w:type="dxa"/>
                                      </w:tcMar>
                                    </w:tcPr>
                                    <w:sdt>
                                      <w:sdtPr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alias w:val="Author"/>
                                        <w:id w:val="13406928"/>
                                        <w:placeholder>
                                          <w:docPart w:val="9D7A408083CF47189D904A719A391EA4"/>
                                        </w:placeholder>
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60A54" w:rsidRPr="00360A54" w:rsidRDefault="00360A54" w:rsidP="00360A54">
                                          <w:pPr>
                                            <w:spacing w:after="0" w:line="240" w:lineRule="auto"/>
                                            <w:rPr>
                                              <w:rFonts w:eastAsiaTheme="minorEastAsia"/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w:pPr>
                                          <w:r w:rsidRPr="00360A54">
                                            <w:rPr>
                                              <w:rFonts w:eastAsiaTheme="minorEastAsia"/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BARBARA BUDEŠ I DORA MEDVARIĆ 3.D</w:t>
                                          </w:r>
                                        </w:p>
                                      </w:sdtContent>
                                    </w:sdt>
                                    <w:p w:rsidR="00360A54" w:rsidRPr="00360A54" w:rsidRDefault="00360A54" w:rsidP="00360A54">
                                      <w:pPr>
                                        <w:spacing w:after="0" w:line="240" w:lineRule="auto"/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17. 10. 2016.</w:t>
                                      </w:r>
                                    </w:p>
                                    <w:p w:rsidR="00360A54" w:rsidRPr="00360A54" w:rsidRDefault="00360A54" w:rsidP="00360A54">
                                      <w:pPr>
                                        <w:spacing w:after="0" w:line="240" w:lineRule="auto"/>
                                        <w:rPr>
                                          <w:rFonts w:eastAsiaTheme="minorEastAsia"/>
                                          <w:color w:val="5B9BD5" w:themeColor="accent1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60A54" w:rsidRDefault="00360A5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5.85pt;margin-top:583.9pt;width:337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" strokecolor="white [3212]">
                    <v:textbox>
                      <w:txbxContent>
                        <w:tbl>
                          <w:tblPr>
                            <w:tblW w:w="3857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4974"/>
                          </w:tblGrid>
                          <w:tr w:rsidR="00360A54" w:rsidRPr="00360A54" w:rsidTr="003B0F21">
                            <w:tc>
                              <w:tcPr>
                                <w:tcW w:w="6998" w:type="dxa"/>
                                <w:tcMar>
                                  <w:top w:w="216" w:type="dxa"/>
                                  <w:left w:w="115" w:type="dxa"/>
                                  <w:bottom w:w="216" w:type="dxa"/>
                                  <w:right w:w="115" w:type="dxa"/>
                                </w:tcMar>
                              </w:tcPr>
                              <w:sdt>
                                <w:sdtPr>
                                  <w:rPr>
                                    <w:rFonts w:eastAsiaTheme="minorEastAsia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</w:rPr>
                                  <w:alias w:val="Author"/>
                                  <w:id w:val="13406928"/>
                                  <w:placeholder>
                                    <w:docPart w:val="9D7A408083CF47189D904A719A391EA4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60A54" w:rsidRPr="00360A54" w:rsidRDefault="00360A54" w:rsidP="00360A54">
                                    <w:pPr>
                                      <w:spacing w:after="0" w:line="240" w:lineRule="auto"/>
                                      <w:rPr>
                                        <w:rFonts w:eastAsiaTheme="minorEastAsia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360A54">
                                      <w:rPr>
                                        <w:rFonts w:eastAsiaTheme="minorEastAsia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BARBARA BUDEŠ I DORA MEDVARIĆ 3.D</w:t>
                                    </w:r>
                                  </w:p>
                                </w:sdtContent>
                              </w:sdt>
                              <w:p w:rsidR="00360A54" w:rsidRPr="00360A54" w:rsidRDefault="00360A54" w:rsidP="00360A54">
                                <w:pPr>
                                  <w:spacing w:after="0" w:line="240" w:lineRule="auto"/>
                                  <w:rPr>
                                    <w:rFonts w:eastAsiaTheme="minor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</w:rPr>
                                  <w:t>17. 10. 2016.</w:t>
                                </w:r>
                              </w:p>
                              <w:p w:rsidR="00360A54" w:rsidRPr="00360A54" w:rsidRDefault="00360A54" w:rsidP="00360A54">
                                <w:pPr>
                                  <w:spacing w:after="0" w:line="240" w:lineRule="auto"/>
                                  <w:rPr>
                                    <w:rFonts w:eastAsiaTheme="minorEastAsia"/>
                                    <w:color w:val="5B9BD5" w:themeColor="accent1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360A54" w:rsidRDefault="00360A54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E2207">
            <w:br w:type="page"/>
          </w:r>
        </w:p>
      </w:sdtContent>
    </w:sdt>
    <w:p w:rsidR="000F7534" w:rsidRPr="009E3ACD" w:rsidRDefault="009E3ACD" w:rsidP="009E3ACD">
      <w:pPr>
        <w:rPr>
          <w:rFonts w:ascii="Arial" w:hAnsi="Arial" w:cs="Arial"/>
          <w:b/>
          <w:sz w:val="40"/>
          <w:u w:val="single"/>
        </w:rPr>
      </w:pPr>
      <w:r w:rsidRPr="009E3ACD">
        <w:rPr>
          <w:rFonts w:ascii="Arial" w:hAnsi="Arial" w:cs="Arial"/>
          <w:b/>
          <w:sz w:val="40"/>
        </w:rPr>
        <w:lastRenderedPageBreak/>
        <w:t>1.</w:t>
      </w:r>
      <w:r>
        <w:rPr>
          <w:rFonts w:ascii="Arial" w:hAnsi="Arial" w:cs="Arial"/>
          <w:b/>
          <w:sz w:val="40"/>
          <w:u w:val="single"/>
        </w:rPr>
        <w:t xml:space="preserve"> </w:t>
      </w:r>
      <w:r w:rsidR="00AE2207" w:rsidRPr="009E3ACD">
        <w:rPr>
          <w:rFonts w:ascii="Arial" w:hAnsi="Arial" w:cs="Arial"/>
          <w:b/>
          <w:sz w:val="40"/>
          <w:u w:val="single"/>
        </w:rPr>
        <w:t>UVOD I CILJ RADA</w:t>
      </w:r>
    </w:p>
    <w:p w:rsidR="0005438A" w:rsidRDefault="0005438A" w:rsidP="0005438A">
      <w:pPr>
        <w:rPr>
          <w:rFonts w:ascii="Arial" w:hAnsi="Arial" w:cs="Arial"/>
          <w:sz w:val="32"/>
        </w:rPr>
      </w:pPr>
    </w:p>
    <w:p w:rsidR="00AE2207" w:rsidRDefault="0036149A" w:rsidP="0005438A">
      <w:pPr>
        <w:rPr>
          <w:rFonts w:ascii="Arial" w:hAnsi="Arial" w:cs="Arial"/>
          <w:sz w:val="32"/>
        </w:rPr>
      </w:pPr>
      <w:r w:rsidRPr="0005438A">
        <w:rPr>
          <w:rFonts w:ascii="Arial" w:hAnsi="Arial" w:cs="Arial"/>
          <w:b/>
          <w:sz w:val="32"/>
        </w:rPr>
        <w:t>Zvuk</w:t>
      </w:r>
      <w:r w:rsidRPr="0005438A">
        <w:rPr>
          <w:rFonts w:ascii="Arial" w:hAnsi="Arial" w:cs="Arial"/>
          <w:sz w:val="32"/>
        </w:rPr>
        <w:t xml:space="preserve"> je </w:t>
      </w:r>
      <w:r w:rsidR="0005438A" w:rsidRPr="0005438A">
        <w:rPr>
          <w:rFonts w:ascii="Arial" w:hAnsi="Arial" w:cs="Arial"/>
          <w:sz w:val="32"/>
        </w:rPr>
        <w:t>titranje čestica u krutim, tekućim i plinovitim elastičnim tvarima.</w:t>
      </w:r>
      <w:r w:rsidR="0005438A">
        <w:rPr>
          <w:rFonts w:ascii="Arial" w:hAnsi="Arial" w:cs="Arial"/>
          <w:sz w:val="32"/>
        </w:rPr>
        <w:t xml:space="preserve"> Nastaje ritmičkim njihanjem (titranjem) molekula koje </w:t>
      </w:r>
      <w:r w:rsidR="008D4A63">
        <w:rPr>
          <w:rFonts w:ascii="Arial" w:hAnsi="Arial" w:cs="Arial"/>
          <w:sz w:val="32"/>
        </w:rPr>
        <w:t>u njihov ravnotežni položaj vrać</w:t>
      </w:r>
      <w:r w:rsidR="0005438A">
        <w:rPr>
          <w:rFonts w:ascii="Arial" w:hAnsi="Arial" w:cs="Arial"/>
          <w:sz w:val="32"/>
        </w:rPr>
        <w:t>aju međumolekularne elastične sile.</w:t>
      </w:r>
    </w:p>
    <w:p w:rsidR="0005438A" w:rsidRDefault="0005438A" w:rsidP="0005438A">
      <w:pPr>
        <w:rPr>
          <w:rFonts w:ascii="Arial" w:hAnsi="Arial" w:cs="Arial"/>
          <w:sz w:val="32"/>
        </w:rPr>
      </w:pPr>
      <w:r w:rsidRPr="0005438A">
        <w:rPr>
          <w:rFonts w:ascii="Arial" w:hAnsi="Arial" w:cs="Arial"/>
          <w:b/>
          <w:sz w:val="32"/>
        </w:rPr>
        <w:t>Glasnoća zvuka</w:t>
      </w:r>
      <w:r>
        <w:rPr>
          <w:rFonts w:ascii="Arial" w:hAnsi="Arial" w:cs="Arial"/>
          <w:sz w:val="32"/>
        </w:rPr>
        <w:t xml:space="preserve"> je mjera za fiziološko djelovanje izvora zvuka na uho.</w:t>
      </w:r>
    </w:p>
    <w:p w:rsidR="003D6D97" w:rsidRDefault="003D6D97" w:rsidP="0005438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 xml:space="preserve">Cilj ovog istraživanja je pokazati da glasnoća ovisi o </w:t>
      </w:r>
      <w:r w:rsidR="008D4A63">
        <w:rPr>
          <w:rFonts w:ascii="Arial" w:hAnsi="Arial" w:cs="Arial"/>
          <w:sz w:val="32"/>
        </w:rPr>
        <w:t xml:space="preserve">frekvenciji i jakosti zvuka </w:t>
      </w:r>
      <w:r>
        <w:rPr>
          <w:rFonts w:ascii="Arial" w:hAnsi="Arial" w:cs="Arial"/>
          <w:sz w:val="32"/>
        </w:rPr>
        <w:t>te da se ona m</w:t>
      </w:r>
      <w:r w:rsidR="008D4A63">
        <w:rPr>
          <w:rFonts w:ascii="Arial" w:hAnsi="Arial" w:cs="Arial"/>
          <w:sz w:val="32"/>
        </w:rPr>
        <w:t>i</w:t>
      </w:r>
      <w:r>
        <w:rPr>
          <w:rFonts w:ascii="Arial" w:hAnsi="Arial" w:cs="Arial"/>
          <w:sz w:val="32"/>
        </w:rPr>
        <w:t>jenja ovisno o uvjetima u kojima se nalazimo.</w:t>
      </w:r>
    </w:p>
    <w:p w:rsidR="00DD1578" w:rsidRDefault="00DD1578" w:rsidP="0005438A">
      <w:pPr>
        <w:rPr>
          <w:rFonts w:ascii="Arial" w:hAnsi="Arial" w:cs="Arial"/>
          <w:sz w:val="32"/>
        </w:rPr>
      </w:pPr>
    </w:p>
    <w:p w:rsidR="00696A55" w:rsidRDefault="00696A55" w:rsidP="0005438A">
      <w:pPr>
        <w:rPr>
          <w:rFonts w:ascii="Arial" w:hAnsi="Arial" w:cs="Arial"/>
          <w:b/>
          <w:sz w:val="40"/>
          <w:u w:val="single"/>
        </w:rPr>
      </w:pPr>
    </w:p>
    <w:p w:rsidR="00DD1578" w:rsidRDefault="009E3ACD" w:rsidP="0005438A">
      <w:pPr>
        <w:rPr>
          <w:rFonts w:ascii="Arial" w:hAnsi="Arial" w:cs="Arial"/>
          <w:b/>
          <w:sz w:val="40"/>
          <w:u w:val="single"/>
        </w:rPr>
      </w:pPr>
      <w:r w:rsidRPr="009E3ACD">
        <w:rPr>
          <w:rFonts w:ascii="Arial" w:hAnsi="Arial" w:cs="Arial"/>
          <w:b/>
          <w:sz w:val="40"/>
        </w:rPr>
        <w:t>2.</w:t>
      </w:r>
      <w:r>
        <w:rPr>
          <w:rFonts w:ascii="Arial" w:hAnsi="Arial" w:cs="Arial"/>
          <w:b/>
          <w:sz w:val="40"/>
          <w:u w:val="single"/>
        </w:rPr>
        <w:t xml:space="preserve"> </w:t>
      </w:r>
      <w:r w:rsidR="00DD1578">
        <w:rPr>
          <w:rFonts w:ascii="Arial" w:hAnsi="Arial" w:cs="Arial"/>
          <w:b/>
          <w:sz w:val="40"/>
          <w:u w:val="single"/>
        </w:rPr>
        <w:t>MATERIJAL</w:t>
      </w:r>
      <w:r w:rsidR="00CC5435">
        <w:rPr>
          <w:rFonts w:ascii="Arial" w:hAnsi="Arial" w:cs="Arial"/>
          <w:b/>
          <w:sz w:val="40"/>
          <w:u w:val="single"/>
        </w:rPr>
        <w:t>I</w:t>
      </w:r>
      <w:r w:rsidR="00DD1578" w:rsidRPr="00DD1578">
        <w:rPr>
          <w:rFonts w:ascii="Arial" w:hAnsi="Arial" w:cs="Arial"/>
          <w:b/>
          <w:sz w:val="40"/>
          <w:u w:val="single"/>
        </w:rPr>
        <w:t xml:space="preserve"> I METODE</w:t>
      </w:r>
    </w:p>
    <w:p w:rsidR="003D6D97" w:rsidRDefault="003D6D97" w:rsidP="0005438A">
      <w:pPr>
        <w:rPr>
          <w:rFonts w:ascii="Arial" w:hAnsi="Arial" w:cs="Arial"/>
          <w:b/>
          <w:sz w:val="40"/>
          <w:u w:val="single"/>
        </w:rPr>
      </w:pPr>
    </w:p>
    <w:p w:rsidR="003D6D97" w:rsidRDefault="003D6D97" w:rsidP="003D6D9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</w:t>
      </w:r>
      <w:r w:rsidR="00360A54">
        <w:rPr>
          <w:rFonts w:ascii="Arial" w:hAnsi="Arial" w:cs="Arial"/>
          <w:sz w:val="32"/>
        </w:rPr>
        <w:t xml:space="preserve"> ovom istraživačkom radu </w:t>
      </w:r>
      <w:r w:rsidR="00CC5435">
        <w:rPr>
          <w:rFonts w:ascii="Arial" w:hAnsi="Arial" w:cs="Arial"/>
          <w:sz w:val="32"/>
        </w:rPr>
        <w:t>mjerena je glasnoća</w:t>
      </w:r>
      <w:r w:rsidR="009166CD">
        <w:rPr>
          <w:rFonts w:ascii="Arial" w:hAnsi="Arial" w:cs="Arial"/>
          <w:sz w:val="32"/>
        </w:rPr>
        <w:t xml:space="preserve"> zvukova</w:t>
      </w:r>
      <w:r>
        <w:rPr>
          <w:rFonts w:ascii="Arial" w:hAnsi="Arial" w:cs="Arial"/>
          <w:sz w:val="32"/>
        </w:rPr>
        <w:t xml:space="preserve"> koj</w:t>
      </w:r>
      <w:r w:rsidR="009166CD">
        <w:rPr>
          <w:rFonts w:ascii="Arial" w:hAnsi="Arial" w:cs="Arial"/>
          <w:sz w:val="32"/>
        </w:rPr>
        <w:t>i</w:t>
      </w:r>
      <w:r w:rsidR="00CC5435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nas okružuj</w:t>
      </w:r>
      <w:r w:rsidR="009166CD">
        <w:rPr>
          <w:rFonts w:ascii="Arial" w:hAnsi="Arial" w:cs="Arial"/>
          <w:sz w:val="32"/>
        </w:rPr>
        <w:t>u</w:t>
      </w:r>
      <w:r>
        <w:rPr>
          <w:rFonts w:ascii="Arial" w:hAnsi="Arial" w:cs="Arial"/>
          <w:sz w:val="32"/>
        </w:rPr>
        <w:t xml:space="preserve"> i uspoređiv</w:t>
      </w:r>
      <w:r w:rsidR="00CC5435">
        <w:rPr>
          <w:rFonts w:ascii="Arial" w:hAnsi="Arial" w:cs="Arial"/>
          <w:sz w:val="32"/>
        </w:rPr>
        <w:t>a</w:t>
      </w:r>
      <w:r w:rsidR="009166CD">
        <w:rPr>
          <w:rFonts w:ascii="Arial" w:hAnsi="Arial" w:cs="Arial"/>
          <w:sz w:val="32"/>
        </w:rPr>
        <w:t>n</w:t>
      </w:r>
      <w:r w:rsidR="00CC5435">
        <w:rPr>
          <w:rFonts w:ascii="Arial" w:hAnsi="Arial" w:cs="Arial"/>
          <w:sz w:val="32"/>
        </w:rPr>
        <w:t>a je s</w:t>
      </w:r>
      <w:r>
        <w:rPr>
          <w:rFonts w:ascii="Arial" w:hAnsi="Arial" w:cs="Arial"/>
          <w:sz w:val="32"/>
        </w:rPr>
        <w:t xml:space="preserve"> normalnim zvukom. Njegova fr</w:t>
      </w:r>
      <w:r w:rsidR="009E3ACD">
        <w:rPr>
          <w:rFonts w:ascii="Arial" w:hAnsi="Arial" w:cs="Arial"/>
          <w:sz w:val="32"/>
        </w:rPr>
        <w:t>e</w:t>
      </w:r>
      <w:r>
        <w:rPr>
          <w:rFonts w:ascii="Arial" w:hAnsi="Arial" w:cs="Arial"/>
          <w:sz w:val="32"/>
        </w:rPr>
        <w:t>kvencija iznosi 1000 Hz, a njegova glasnoća je između 1 dB i 130 dB.</w:t>
      </w:r>
    </w:p>
    <w:p w:rsidR="00DD1578" w:rsidRDefault="003D6D97" w:rsidP="0005438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Kako bi</w:t>
      </w:r>
      <w:r w:rsidR="00CC5435">
        <w:rPr>
          <w:rFonts w:ascii="Arial" w:hAnsi="Arial" w:cs="Arial"/>
          <w:sz w:val="32"/>
        </w:rPr>
        <w:t xml:space="preserve"> se </w:t>
      </w:r>
      <w:r>
        <w:rPr>
          <w:rFonts w:ascii="Arial" w:hAnsi="Arial" w:cs="Arial"/>
          <w:sz w:val="32"/>
        </w:rPr>
        <w:t>prov</w:t>
      </w:r>
      <w:r w:rsidR="00360A54">
        <w:rPr>
          <w:rFonts w:ascii="Arial" w:hAnsi="Arial" w:cs="Arial"/>
          <w:sz w:val="32"/>
        </w:rPr>
        <w:t>el</w:t>
      </w:r>
      <w:r w:rsidR="00CC5435">
        <w:rPr>
          <w:rFonts w:ascii="Arial" w:hAnsi="Arial" w:cs="Arial"/>
          <w:sz w:val="32"/>
        </w:rPr>
        <w:t>o</w:t>
      </w:r>
      <w:r w:rsidR="00360A54">
        <w:rPr>
          <w:rFonts w:ascii="Arial" w:hAnsi="Arial" w:cs="Arial"/>
          <w:sz w:val="32"/>
        </w:rPr>
        <w:t xml:space="preserve"> ovo istraživanje instali</w:t>
      </w:r>
      <w:r w:rsidR="009166CD">
        <w:rPr>
          <w:rFonts w:ascii="Arial" w:hAnsi="Arial" w:cs="Arial"/>
          <w:sz w:val="32"/>
        </w:rPr>
        <w:t>r</w:t>
      </w:r>
      <w:r w:rsidR="00CC5435">
        <w:rPr>
          <w:rFonts w:ascii="Arial" w:hAnsi="Arial" w:cs="Arial"/>
          <w:sz w:val="32"/>
        </w:rPr>
        <w:t>ana je</w:t>
      </w:r>
      <w:r>
        <w:rPr>
          <w:rFonts w:ascii="Arial" w:hAnsi="Arial" w:cs="Arial"/>
          <w:sz w:val="32"/>
        </w:rPr>
        <w:t xml:space="preserve"> android aplikacij</w:t>
      </w:r>
      <w:r w:rsidR="00CC5435">
        <w:rPr>
          <w:rFonts w:ascii="Arial" w:hAnsi="Arial" w:cs="Arial"/>
          <w:sz w:val="32"/>
        </w:rPr>
        <w:t>a</w:t>
      </w:r>
      <w:r>
        <w:rPr>
          <w:rFonts w:ascii="Arial" w:hAnsi="Arial" w:cs="Arial"/>
          <w:sz w:val="32"/>
        </w:rPr>
        <w:t xml:space="preserve"> Sound Meter koja služi za mjerenje zvuka, odnosno</w:t>
      </w:r>
      <w:r w:rsidR="00F35A7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g</w:t>
      </w:r>
      <w:r w:rsidR="00F35A7F">
        <w:rPr>
          <w:rFonts w:ascii="Arial" w:hAnsi="Arial" w:cs="Arial"/>
          <w:sz w:val="32"/>
        </w:rPr>
        <w:t xml:space="preserve">lasnoće. </w:t>
      </w:r>
      <w:r>
        <w:rPr>
          <w:rFonts w:ascii="Arial" w:hAnsi="Arial" w:cs="Arial"/>
          <w:sz w:val="32"/>
        </w:rPr>
        <w:t xml:space="preserve"> </w:t>
      </w:r>
      <w:r w:rsidR="00F35A7F">
        <w:rPr>
          <w:rFonts w:ascii="Arial" w:hAnsi="Arial" w:cs="Arial"/>
          <w:sz w:val="32"/>
        </w:rPr>
        <w:t xml:space="preserve">                           </w:t>
      </w:r>
      <w:r w:rsidR="00A44708">
        <w:rPr>
          <w:rFonts w:ascii="Arial" w:hAnsi="Arial" w:cs="Arial"/>
          <w:sz w:val="32"/>
        </w:rPr>
        <w:t xml:space="preserve">       </w:t>
      </w:r>
      <w:r w:rsidR="00F35A7F">
        <w:rPr>
          <w:rFonts w:ascii="Arial" w:hAnsi="Arial" w:cs="Arial"/>
          <w:sz w:val="32"/>
        </w:rPr>
        <w:t xml:space="preserve">  </w:t>
      </w:r>
    </w:p>
    <w:p w:rsidR="00A44708" w:rsidRDefault="009166CD" w:rsidP="0005438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Glasnoća</w:t>
      </w:r>
      <w:r w:rsidR="00A44708">
        <w:rPr>
          <w:rFonts w:ascii="Arial" w:hAnsi="Arial" w:cs="Arial"/>
          <w:sz w:val="32"/>
        </w:rPr>
        <w:t xml:space="preserve"> zvuka mjer</w:t>
      </w:r>
      <w:r w:rsidR="00CC5435">
        <w:rPr>
          <w:rFonts w:ascii="Arial" w:hAnsi="Arial" w:cs="Arial"/>
          <w:sz w:val="32"/>
        </w:rPr>
        <w:t>ena</w:t>
      </w:r>
      <w:r w:rsidR="00A44708">
        <w:rPr>
          <w:rFonts w:ascii="Arial" w:hAnsi="Arial" w:cs="Arial"/>
          <w:sz w:val="32"/>
        </w:rPr>
        <w:t xml:space="preserve"> </w:t>
      </w:r>
      <w:r w:rsidR="00CC5435">
        <w:rPr>
          <w:rFonts w:ascii="Arial" w:hAnsi="Arial" w:cs="Arial"/>
          <w:sz w:val="32"/>
        </w:rPr>
        <w:t>je</w:t>
      </w:r>
      <w:r w:rsidR="00A44708">
        <w:rPr>
          <w:rFonts w:ascii="Arial" w:hAnsi="Arial" w:cs="Arial"/>
          <w:sz w:val="32"/>
        </w:rPr>
        <w:t xml:space="preserve"> u raznim situacijama i pod raznim okolnostima (npr. školski hodnik za vrijeme sata, u autobusu, u knjižnici...). </w:t>
      </w:r>
    </w:p>
    <w:p w:rsidR="00696A55" w:rsidRDefault="006E4BB4" w:rsidP="0005438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</w:t>
      </w:r>
    </w:p>
    <w:p w:rsidR="006E4BB4" w:rsidRDefault="00696A55" w:rsidP="00696A55">
      <w:pPr>
        <w:ind w:left="1416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</w:t>
      </w:r>
      <w:r w:rsidR="006E4BB4">
        <w:rPr>
          <w:rFonts w:ascii="Arial" w:hAnsi="Arial" w:cs="Arial"/>
          <w:sz w:val="32"/>
        </w:rPr>
        <w:t xml:space="preserve">  </w:t>
      </w:r>
    </w:p>
    <w:p w:rsidR="00696A55" w:rsidRDefault="006E4BB4" w:rsidP="0005438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</w:t>
      </w:r>
    </w:p>
    <w:p w:rsidR="00696A55" w:rsidRDefault="00696A55" w:rsidP="00696A5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    </w:t>
      </w:r>
      <w:r>
        <w:rPr>
          <w:rFonts w:ascii="Arial" w:hAnsi="Arial" w:cs="Arial"/>
          <w:noProof/>
          <w:sz w:val="32"/>
          <w:lang w:eastAsia="hr-HR"/>
        </w:rPr>
        <w:drawing>
          <wp:inline distT="0" distB="0" distL="0" distR="0">
            <wp:extent cx="1993900" cy="3017006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161022-162828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611" cy="306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B4" w:rsidRPr="00696A55" w:rsidRDefault="00696A55" w:rsidP="00696A5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</w:t>
      </w:r>
      <w:r w:rsidR="009E3ACD">
        <w:rPr>
          <w:rFonts w:ascii="Arial" w:hAnsi="Arial" w:cs="Arial"/>
        </w:rPr>
        <w:t>Sl.1. :</w:t>
      </w:r>
      <w:r>
        <w:rPr>
          <w:rFonts w:ascii="Arial" w:hAnsi="Arial" w:cs="Arial"/>
          <w:sz w:val="32"/>
        </w:rPr>
        <w:t xml:space="preserve"> </w:t>
      </w:r>
      <w:r w:rsidR="006E4BB4" w:rsidRPr="006E4BB4">
        <w:rPr>
          <w:rFonts w:ascii="Arial" w:hAnsi="Arial" w:cs="Arial"/>
          <w:i/>
          <w:szCs w:val="24"/>
        </w:rPr>
        <w:t>Prikaz aplikacije Sound Meter</w:t>
      </w:r>
    </w:p>
    <w:p w:rsidR="00696A55" w:rsidRDefault="00696A55" w:rsidP="0005438A">
      <w:pPr>
        <w:rPr>
          <w:rFonts w:ascii="Arial" w:hAnsi="Arial" w:cs="Arial"/>
          <w:i/>
          <w:szCs w:val="24"/>
        </w:rPr>
      </w:pPr>
    </w:p>
    <w:p w:rsidR="00696A55" w:rsidRDefault="00696A55" w:rsidP="00696A55">
      <w:pPr>
        <w:rPr>
          <w:rFonts w:ascii="Arial" w:hAnsi="Arial" w:cs="Arial"/>
          <w:sz w:val="32"/>
        </w:rPr>
      </w:pPr>
    </w:p>
    <w:p w:rsidR="00696A55" w:rsidRDefault="00696A55" w:rsidP="00696A55">
      <w:pPr>
        <w:rPr>
          <w:rFonts w:ascii="Arial" w:hAnsi="Arial" w:cs="Arial"/>
          <w:sz w:val="32"/>
        </w:rPr>
      </w:pPr>
    </w:p>
    <w:p w:rsidR="00696A55" w:rsidRDefault="00696A55" w:rsidP="00696A5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Spomenuta aplikacija mjerila je zvuk koji </w:t>
      </w:r>
      <w:r w:rsidR="00CC5435">
        <w:rPr>
          <w:rFonts w:ascii="Arial" w:hAnsi="Arial" w:cs="Arial"/>
          <w:sz w:val="32"/>
        </w:rPr>
        <w:t>je</w:t>
      </w:r>
      <w:r>
        <w:rPr>
          <w:rFonts w:ascii="Arial" w:hAnsi="Arial" w:cs="Arial"/>
          <w:sz w:val="32"/>
        </w:rPr>
        <w:t xml:space="preserve"> snim</w:t>
      </w:r>
      <w:r w:rsidR="00CC5435">
        <w:rPr>
          <w:rFonts w:ascii="Arial" w:hAnsi="Arial" w:cs="Arial"/>
          <w:sz w:val="32"/>
        </w:rPr>
        <w:t>an</w:t>
      </w:r>
      <w:r>
        <w:rPr>
          <w:rFonts w:ascii="Arial" w:hAnsi="Arial" w:cs="Arial"/>
          <w:sz w:val="32"/>
        </w:rPr>
        <w:t xml:space="preserve"> te pokazivala prosječnu glasnoću i iscrtavala vremenski dijagram mjerenoga zvuka.</w:t>
      </w:r>
    </w:p>
    <w:p w:rsidR="00696A55" w:rsidRDefault="00696A55" w:rsidP="00696A55">
      <w:pPr>
        <w:rPr>
          <w:rFonts w:ascii="Arial" w:hAnsi="Arial" w:cs="Arial"/>
          <w:sz w:val="32"/>
        </w:rPr>
      </w:pPr>
    </w:p>
    <w:p w:rsidR="00696A55" w:rsidRDefault="008D4A63" w:rsidP="00696A5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 pokus </w:t>
      </w:r>
      <w:r w:rsidR="00CC5435">
        <w:rPr>
          <w:rFonts w:ascii="Arial" w:hAnsi="Arial" w:cs="Arial"/>
          <w:sz w:val="32"/>
        </w:rPr>
        <w:t xml:space="preserve">je uključeno </w:t>
      </w:r>
      <w:r w:rsidR="00696A55">
        <w:rPr>
          <w:rFonts w:ascii="Arial" w:hAnsi="Arial" w:cs="Arial"/>
          <w:sz w:val="32"/>
        </w:rPr>
        <w:t>više različitih zvukova, a</w:t>
      </w:r>
      <w:r w:rsidR="00CC5435">
        <w:rPr>
          <w:rFonts w:ascii="Arial" w:hAnsi="Arial" w:cs="Arial"/>
          <w:sz w:val="32"/>
        </w:rPr>
        <w:t xml:space="preserve"> </w:t>
      </w:r>
      <w:r w:rsidR="00696A55">
        <w:rPr>
          <w:rFonts w:ascii="Arial" w:hAnsi="Arial" w:cs="Arial"/>
          <w:sz w:val="32"/>
        </w:rPr>
        <w:t>rezultat</w:t>
      </w:r>
      <w:r w:rsidR="00CC5435">
        <w:rPr>
          <w:rFonts w:ascii="Arial" w:hAnsi="Arial" w:cs="Arial"/>
          <w:sz w:val="32"/>
        </w:rPr>
        <w:t>i</w:t>
      </w:r>
      <w:r w:rsidR="00696A55">
        <w:rPr>
          <w:rFonts w:ascii="Arial" w:hAnsi="Arial" w:cs="Arial"/>
          <w:sz w:val="32"/>
        </w:rPr>
        <w:t xml:space="preserve"> s</w:t>
      </w:r>
      <w:r w:rsidR="00CC5435">
        <w:rPr>
          <w:rFonts w:ascii="Arial" w:hAnsi="Arial" w:cs="Arial"/>
          <w:sz w:val="32"/>
        </w:rPr>
        <w:t>u zapisani</w:t>
      </w:r>
      <w:r w:rsidR="00696A55">
        <w:rPr>
          <w:rFonts w:ascii="Arial" w:hAnsi="Arial" w:cs="Arial"/>
          <w:sz w:val="32"/>
        </w:rPr>
        <w:t xml:space="preserve"> u</w:t>
      </w:r>
      <w:r w:rsidR="009E3ACD">
        <w:rPr>
          <w:rFonts w:ascii="Arial" w:hAnsi="Arial" w:cs="Arial"/>
          <w:sz w:val="32"/>
        </w:rPr>
        <w:t xml:space="preserve"> tablicu</w:t>
      </w:r>
      <w:r w:rsidR="00696A55">
        <w:rPr>
          <w:rFonts w:ascii="Arial" w:hAnsi="Arial" w:cs="Arial"/>
          <w:sz w:val="32"/>
        </w:rPr>
        <w:t>.</w:t>
      </w:r>
    </w:p>
    <w:p w:rsidR="00696A55" w:rsidRDefault="00696A55" w:rsidP="00696A55">
      <w:pPr>
        <w:rPr>
          <w:rFonts w:ascii="Arial" w:hAnsi="Arial" w:cs="Arial"/>
          <w:sz w:val="32"/>
        </w:rPr>
      </w:pPr>
    </w:p>
    <w:p w:rsidR="00696A55" w:rsidRDefault="00696A55" w:rsidP="00696A5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Nek</w:t>
      </w:r>
      <w:r w:rsidR="00CC5435">
        <w:rPr>
          <w:rFonts w:ascii="Arial" w:hAnsi="Arial" w:cs="Arial"/>
          <w:sz w:val="32"/>
        </w:rPr>
        <w:t xml:space="preserve">i </w:t>
      </w:r>
      <w:r>
        <w:rPr>
          <w:rFonts w:ascii="Arial" w:hAnsi="Arial" w:cs="Arial"/>
          <w:sz w:val="32"/>
        </w:rPr>
        <w:t>rezultat</w:t>
      </w:r>
      <w:r w:rsidR="00CC5435">
        <w:rPr>
          <w:rFonts w:ascii="Arial" w:hAnsi="Arial" w:cs="Arial"/>
          <w:sz w:val="32"/>
        </w:rPr>
        <w:t>i</w:t>
      </w:r>
      <w:r>
        <w:rPr>
          <w:rFonts w:ascii="Arial" w:hAnsi="Arial" w:cs="Arial"/>
          <w:sz w:val="32"/>
        </w:rPr>
        <w:t xml:space="preserve"> uspoređiva</w:t>
      </w:r>
      <w:r w:rsidR="00CC5435">
        <w:rPr>
          <w:rFonts w:ascii="Arial" w:hAnsi="Arial" w:cs="Arial"/>
          <w:sz w:val="32"/>
        </w:rPr>
        <w:t>ni su</w:t>
      </w:r>
      <w:r>
        <w:rPr>
          <w:rFonts w:ascii="Arial" w:hAnsi="Arial" w:cs="Arial"/>
          <w:sz w:val="32"/>
        </w:rPr>
        <w:t xml:space="preserve"> s rezultatima koj</w:t>
      </w:r>
      <w:r w:rsidR="00CC5435">
        <w:rPr>
          <w:rFonts w:ascii="Arial" w:hAnsi="Arial" w:cs="Arial"/>
          <w:sz w:val="32"/>
        </w:rPr>
        <w:t>i</w:t>
      </w:r>
      <w:r>
        <w:rPr>
          <w:rFonts w:ascii="Arial" w:hAnsi="Arial" w:cs="Arial"/>
          <w:sz w:val="32"/>
        </w:rPr>
        <w:t xml:space="preserve"> </w:t>
      </w:r>
      <w:r w:rsidR="00CC5435">
        <w:rPr>
          <w:rFonts w:ascii="Arial" w:hAnsi="Arial" w:cs="Arial"/>
          <w:sz w:val="32"/>
        </w:rPr>
        <w:t>se nalaze</w:t>
      </w:r>
      <w:r>
        <w:rPr>
          <w:rFonts w:ascii="Arial" w:hAnsi="Arial" w:cs="Arial"/>
          <w:sz w:val="32"/>
        </w:rPr>
        <w:t xml:space="preserve"> na internetu da bi</w:t>
      </w:r>
      <w:r w:rsidR="00CC5435">
        <w:rPr>
          <w:rFonts w:ascii="Arial" w:hAnsi="Arial" w:cs="Arial"/>
          <w:sz w:val="32"/>
        </w:rPr>
        <w:t xml:space="preserve"> se</w:t>
      </w:r>
      <w:r>
        <w:rPr>
          <w:rFonts w:ascii="Arial" w:hAnsi="Arial" w:cs="Arial"/>
          <w:sz w:val="32"/>
        </w:rPr>
        <w:t xml:space="preserve"> provjeril</w:t>
      </w:r>
      <w:r w:rsidR="00CC5435">
        <w:rPr>
          <w:rFonts w:ascii="Arial" w:hAnsi="Arial" w:cs="Arial"/>
          <w:sz w:val="32"/>
        </w:rPr>
        <w:t>a</w:t>
      </w:r>
      <w:r>
        <w:rPr>
          <w:rFonts w:ascii="Arial" w:hAnsi="Arial" w:cs="Arial"/>
          <w:sz w:val="32"/>
        </w:rPr>
        <w:t xml:space="preserve"> točnost aplikacije. </w:t>
      </w:r>
    </w:p>
    <w:p w:rsidR="00696A55" w:rsidRPr="006E4BB4" w:rsidRDefault="00696A55" w:rsidP="0005438A">
      <w:pPr>
        <w:rPr>
          <w:rFonts w:ascii="Arial" w:hAnsi="Arial" w:cs="Arial"/>
          <w:i/>
          <w:sz w:val="24"/>
          <w:szCs w:val="24"/>
        </w:rPr>
      </w:pPr>
    </w:p>
    <w:p w:rsidR="006E4BB4" w:rsidRDefault="006E4BB4" w:rsidP="0005438A">
      <w:pPr>
        <w:rPr>
          <w:rFonts w:ascii="Arial" w:hAnsi="Arial" w:cs="Arial"/>
          <w:sz w:val="32"/>
        </w:rPr>
      </w:pPr>
    </w:p>
    <w:p w:rsidR="006E4BB4" w:rsidRDefault="006E4BB4" w:rsidP="0005438A">
      <w:pPr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696A55" w:rsidRDefault="00696A55" w:rsidP="0005438A">
      <w:pPr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696A55" w:rsidRDefault="00696A55" w:rsidP="0005438A">
      <w:pPr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696A55" w:rsidRDefault="009E3ACD" w:rsidP="0005438A">
      <w:pP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</w:pPr>
      <w:r w:rsidRPr="009E3ACD">
        <w:rPr>
          <w:rFonts w:ascii="Arial" w:eastAsia="Times New Roman" w:hAnsi="Arial" w:cs="Arial"/>
          <w:b/>
          <w:noProof/>
          <w:sz w:val="40"/>
          <w:szCs w:val="32"/>
          <w:lang w:eastAsia="hr-HR"/>
        </w:rPr>
        <w:lastRenderedPageBreak/>
        <w:t>3.</w:t>
      </w:r>
      <w: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  <w:t xml:space="preserve"> </w:t>
      </w:r>
      <w:r w:rsidR="00696A55"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  <w:t>REZULTATI</w:t>
      </w:r>
    </w:p>
    <w:tbl>
      <w:tblPr>
        <w:tblStyle w:val="Reetkatablice"/>
        <w:tblpPr w:leftFromText="180" w:rightFromText="180" w:vertAnchor="page" w:horzAnchor="margin" w:tblpY="3501"/>
        <w:tblW w:w="0" w:type="auto"/>
        <w:tblLayout w:type="fixed"/>
        <w:tblLook w:val="04A0" w:firstRow="1" w:lastRow="0" w:firstColumn="1" w:lastColumn="0" w:noHBand="0" w:noVBand="1"/>
      </w:tblPr>
      <w:tblGrid>
        <w:gridCol w:w="6012"/>
        <w:gridCol w:w="3050"/>
      </w:tblGrid>
      <w:tr w:rsidR="00696A55" w:rsidRPr="007274EE" w:rsidTr="00696A55">
        <w:trPr>
          <w:trHeight w:val="784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b/>
                <w:sz w:val="32"/>
              </w:rPr>
            </w:pPr>
            <w:r w:rsidRPr="007274EE">
              <w:rPr>
                <w:b/>
                <w:sz w:val="32"/>
              </w:rPr>
              <w:t>ZVUK</w:t>
            </w: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b/>
                <w:sz w:val="32"/>
              </w:rPr>
            </w:pPr>
            <w:r w:rsidRPr="007274EE">
              <w:rPr>
                <w:b/>
                <w:sz w:val="32"/>
              </w:rPr>
              <w:t>GLASNOĆA (dB)</w:t>
            </w:r>
          </w:p>
        </w:tc>
      </w:tr>
      <w:tr w:rsidR="00696A55" w:rsidRPr="007274EE" w:rsidTr="00696A55">
        <w:trPr>
          <w:trHeight w:val="740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Učionica, učenici u učionici</w:t>
            </w:r>
          </w:p>
          <w:p w:rsidR="00696A55" w:rsidRPr="007274EE" w:rsidRDefault="00696A55" w:rsidP="00696A55">
            <w:pPr>
              <w:jc w:val="center"/>
              <w:rPr>
                <w:sz w:val="32"/>
              </w:rPr>
            </w:pP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44</w:t>
            </w:r>
          </w:p>
        </w:tc>
      </w:tr>
      <w:tr w:rsidR="00696A55" w:rsidRPr="007274EE" w:rsidTr="00696A55">
        <w:trPr>
          <w:trHeight w:val="784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Učionica, prazna</w:t>
            </w: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35</w:t>
            </w:r>
          </w:p>
        </w:tc>
      </w:tr>
      <w:tr w:rsidR="00696A55" w:rsidRPr="007274EE" w:rsidTr="00696A55">
        <w:trPr>
          <w:trHeight w:val="740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Školski hodnik za vrijeme odmora</w:t>
            </w: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65</w:t>
            </w:r>
          </w:p>
        </w:tc>
      </w:tr>
      <w:tr w:rsidR="00696A55" w:rsidRPr="007274EE" w:rsidTr="00696A55">
        <w:trPr>
          <w:trHeight w:val="784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Školski hodnik za vrijeme nastave</w:t>
            </w: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35</w:t>
            </w:r>
          </w:p>
        </w:tc>
      </w:tr>
      <w:tr w:rsidR="00696A55" w:rsidRPr="007274EE" w:rsidTr="00696A55">
        <w:trPr>
          <w:trHeight w:val="740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Puštanje vode u zahodu</w:t>
            </w: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86</w:t>
            </w:r>
          </w:p>
        </w:tc>
      </w:tr>
      <w:tr w:rsidR="00696A55" w:rsidRPr="007274EE" w:rsidTr="00696A55">
        <w:trPr>
          <w:trHeight w:val="784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Kihanje</w:t>
            </w: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81</w:t>
            </w:r>
          </w:p>
        </w:tc>
      </w:tr>
      <w:tr w:rsidR="00696A55" w:rsidRPr="007274EE" w:rsidTr="00696A55">
        <w:trPr>
          <w:trHeight w:val="784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Zvuk motrokotača</w:t>
            </w: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99</w:t>
            </w:r>
          </w:p>
        </w:tc>
      </w:tr>
      <w:tr w:rsidR="00696A55" w:rsidRPr="007274EE" w:rsidTr="00696A55">
        <w:trPr>
          <w:trHeight w:val="740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U autobusu</w:t>
            </w: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59</w:t>
            </w:r>
          </w:p>
        </w:tc>
      </w:tr>
      <w:tr w:rsidR="00696A55" w:rsidRPr="007274EE" w:rsidTr="00696A55">
        <w:trPr>
          <w:trHeight w:val="567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U knjižnici</w:t>
            </w:r>
          </w:p>
          <w:p w:rsidR="00696A55" w:rsidRPr="007274EE" w:rsidRDefault="00696A55" w:rsidP="00696A55">
            <w:pPr>
              <w:jc w:val="center"/>
              <w:rPr>
                <w:sz w:val="32"/>
              </w:rPr>
            </w:pP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42</w:t>
            </w:r>
          </w:p>
        </w:tc>
      </w:tr>
      <w:tr w:rsidR="00696A55" w:rsidRPr="007274EE" w:rsidTr="00696A55">
        <w:trPr>
          <w:trHeight w:val="740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Glasna muzika</w:t>
            </w: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79</w:t>
            </w:r>
          </w:p>
        </w:tc>
      </w:tr>
      <w:tr w:rsidR="00696A55" w:rsidRPr="007274EE" w:rsidTr="00696A55">
        <w:trPr>
          <w:trHeight w:val="784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Muško pjevanje</w:t>
            </w: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71</w:t>
            </w:r>
          </w:p>
        </w:tc>
      </w:tr>
      <w:tr w:rsidR="00696A55" w:rsidRPr="007274EE" w:rsidTr="00696A55">
        <w:trPr>
          <w:trHeight w:val="703"/>
        </w:trPr>
        <w:tc>
          <w:tcPr>
            <w:tcW w:w="6012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Fen</w:t>
            </w:r>
          </w:p>
        </w:tc>
        <w:tc>
          <w:tcPr>
            <w:tcW w:w="3050" w:type="dxa"/>
          </w:tcPr>
          <w:p w:rsidR="00696A55" w:rsidRPr="007274EE" w:rsidRDefault="00696A55" w:rsidP="00696A55">
            <w:pPr>
              <w:jc w:val="center"/>
              <w:rPr>
                <w:sz w:val="32"/>
              </w:rPr>
            </w:pPr>
            <w:r w:rsidRPr="007274EE">
              <w:rPr>
                <w:sz w:val="32"/>
              </w:rPr>
              <w:t>61</w:t>
            </w:r>
          </w:p>
        </w:tc>
      </w:tr>
    </w:tbl>
    <w:p w:rsidR="00696A55" w:rsidRDefault="00696A55" w:rsidP="0005438A">
      <w:pP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</w:pPr>
    </w:p>
    <w:p w:rsidR="005A6E6E" w:rsidRDefault="00696A55" w:rsidP="0005438A">
      <w:pPr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Tablica izmjerenih glasnoća različitih zvučnih pojava:</w:t>
      </w:r>
    </w:p>
    <w:p w:rsidR="005A6E6E" w:rsidRDefault="005A6E6E">
      <w:pPr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br w:type="page"/>
      </w:r>
    </w:p>
    <w:p w:rsidR="005A6E6E" w:rsidRDefault="009E3ACD" w:rsidP="0005438A">
      <w:pP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</w:pPr>
      <w:r w:rsidRPr="009E3ACD">
        <w:rPr>
          <w:rFonts w:ascii="Arial" w:eastAsia="Times New Roman" w:hAnsi="Arial" w:cs="Arial"/>
          <w:b/>
          <w:noProof/>
          <w:sz w:val="40"/>
          <w:szCs w:val="32"/>
          <w:lang w:eastAsia="hr-HR"/>
        </w:rPr>
        <w:lastRenderedPageBreak/>
        <w:t>4.</w:t>
      </w:r>
      <w: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  <w:t xml:space="preserve"> </w:t>
      </w:r>
      <w:r w:rsidR="005016A3"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  <w:t>RASPRAVA</w:t>
      </w:r>
    </w:p>
    <w:p w:rsidR="005016A3" w:rsidRDefault="005016A3" w:rsidP="0005438A">
      <w:pP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</w:pPr>
    </w:p>
    <w:p w:rsidR="00C1270F" w:rsidRDefault="005016A3" w:rsidP="005016A3">
      <w:pPr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Prilikom mjerenja gl</w:t>
      </w:r>
      <w:r w:rsidR="00006A6B">
        <w:rPr>
          <w:rFonts w:ascii="Arial" w:eastAsia="Times New Roman" w:hAnsi="Arial" w:cs="Arial"/>
          <w:noProof/>
          <w:sz w:val="32"/>
          <w:szCs w:val="32"/>
          <w:lang w:eastAsia="hr-HR"/>
        </w:rPr>
        <w:t>asnoće zvuko</w:t>
      </w:r>
      <w:r w:rsidR="00DA227F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va, </w:t>
      </w:r>
      <w:r w:rsidR="00750933">
        <w:rPr>
          <w:rFonts w:ascii="Arial" w:eastAsia="Times New Roman" w:hAnsi="Arial" w:cs="Arial"/>
          <w:noProof/>
          <w:sz w:val="32"/>
          <w:szCs w:val="32"/>
          <w:lang w:eastAsia="hr-HR"/>
        </w:rPr>
        <w:t>ispitanici su čuli zvuk na  raz</w:t>
      </w:r>
      <w:r w:rsidR="00CC5435">
        <w:rPr>
          <w:rFonts w:ascii="Arial" w:eastAsia="Times New Roman" w:hAnsi="Arial" w:cs="Arial"/>
          <w:noProof/>
          <w:sz w:val="32"/>
          <w:szCs w:val="32"/>
          <w:lang w:eastAsia="hr-HR"/>
        </w:rPr>
        <w:t>ličit način.</w:t>
      </w:r>
      <w:r w:rsidR="00DA227F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</w:t>
      </w:r>
      <w:r w:rsidR="00CC5435">
        <w:rPr>
          <w:rFonts w:ascii="Arial" w:eastAsia="Times New Roman" w:hAnsi="Arial" w:cs="Arial"/>
          <w:noProof/>
          <w:sz w:val="32"/>
          <w:szCs w:val="32"/>
          <w:lang w:eastAsia="hr-HR"/>
        </w:rPr>
        <w:t>Neki od njih su čuli tiše, a neki glasnije</w:t>
      </w:r>
      <w:r w:rsidR="00DA227F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iako je </w:t>
      </w:r>
      <w:r w:rsidR="009E3ACD">
        <w:rPr>
          <w:rFonts w:ascii="Arial" w:eastAsia="Times New Roman" w:hAnsi="Arial" w:cs="Arial"/>
          <w:noProof/>
          <w:sz w:val="32"/>
          <w:szCs w:val="32"/>
          <w:lang w:eastAsia="hr-HR"/>
        </w:rPr>
        <w:t>intenzitet tog zvuka imao istu glasnoću</w:t>
      </w:r>
      <w:r w:rsidR="00DA227F">
        <w:rPr>
          <w:rFonts w:ascii="Arial" w:eastAsia="Times New Roman" w:hAnsi="Arial" w:cs="Arial"/>
          <w:noProof/>
          <w:sz w:val="32"/>
          <w:szCs w:val="32"/>
          <w:lang w:eastAsia="hr-HR"/>
        </w:rPr>
        <w:t>.</w:t>
      </w:r>
      <w:r w:rsidR="00C1270F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</w:t>
      </w:r>
    </w:p>
    <w:p w:rsidR="005016A3" w:rsidRPr="005016A3" w:rsidRDefault="00360A54" w:rsidP="005016A3">
      <w:pPr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Stoga smo zaključil</w:t>
      </w:r>
      <w:r w:rsidR="00CC5435">
        <w:rPr>
          <w:rFonts w:ascii="Arial" w:eastAsia="Times New Roman" w:hAnsi="Arial" w:cs="Arial"/>
          <w:noProof/>
          <w:sz w:val="32"/>
          <w:szCs w:val="32"/>
          <w:lang w:eastAsia="hr-HR"/>
        </w:rPr>
        <w:t>i</w:t>
      </w:r>
      <w:r w:rsidR="00C1270F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kako ljudsko uho ne reagira na tlak i fr</w:t>
      </w:r>
      <w:r w:rsidR="009E3ACD">
        <w:rPr>
          <w:rFonts w:ascii="Arial" w:eastAsia="Times New Roman" w:hAnsi="Arial" w:cs="Arial"/>
          <w:noProof/>
          <w:sz w:val="32"/>
          <w:szCs w:val="32"/>
          <w:lang w:eastAsia="hr-HR"/>
        </w:rPr>
        <w:t>e</w:t>
      </w:r>
      <w:r w:rsidR="00C1270F">
        <w:rPr>
          <w:rFonts w:ascii="Arial" w:eastAsia="Times New Roman" w:hAnsi="Arial" w:cs="Arial"/>
          <w:noProof/>
          <w:sz w:val="32"/>
          <w:szCs w:val="32"/>
          <w:lang w:eastAsia="hr-HR"/>
        </w:rPr>
        <w:t>kvenciju zvučnog vala kao i mjerni i</w:t>
      </w:r>
      <w:r w:rsidR="00750933">
        <w:rPr>
          <w:rFonts w:ascii="Arial" w:eastAsia="Times New Roman" w:hAnsi="Arial" w:cs="Arial"/>
          <w:noProof/>
          <w:sz w:val="32"/>
          <w:szCs w:val="32"/>
          <w:lang w:eastAsia="hr-HR"/>
        </w:rPr>
        <w:t>n</w:t>
      </w:r>
      <w:r w:rsidR="00C1270F">
        <w:rPr>
          <w:rFonts w:ascii="Arial" w:eastAsia="Times New Roman" w:hAnsi="Arial" w:cs="Arial"/>
          <w:noProof/>
          <w:sz w:val="32"/>
          <w:szCs w:val="32"/>
          <w:lang w:eastAsia="hr-HR"/>
        </w:rPr>
        <w:t>strument.</w:t>
      </w:r>
      <w:r w:rsidR="00404748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Na slici ispod prikazana su različita područja</w:t>
      </w:r>
      <w:r w:rsidR="00C1270F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inte</w:t>
      </w:r>
      <w:r w:rsidR="00750933">
        <w:rPr>
          <w:rFonts w:ascii="Arial" w:eastAsia="Times New Roman" w:hAnsi="Arial" w:cs="Arial"/>
          <w:noProof/>
          <w:sz w:val="32"/>
          <w:szCs w:val="32"/>
          <w:lang w:eastAsia="hr-HR"/>
        </w:rPr>
        <w:t>r</w:t>
      </w:r>
      <w:r w:rsidR="00C1270F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pretacije zvuka i granice </w:t>
      </w:r>
      <w:r w:rsidR="00443535">
        <w:rPr>
          <w:rFonts w:ascii="Arial" w:eastAsia="Times New Roman" w:hAnsi="Arial" w:cs="Arial"/>
          <w:noProof/>
          <w:sz w:val="32"/>
          <w:szCs w:val="32"/>
          <w:lang w:eastAsia="hr-HR"/>
        </w:rPr>
        <w:t>osjeta u ovi</w:t>
      </w:r>
      <w:r w:rsidR="00404748">
        <w:rPr>
          <w:rFonts w:ascii="Arial" w:eastAsia="Times New Roman" w:hAnsi="Arial" w:cs="Arial"/>
          <w:noProof/>
          <w:sz w:val="32"/>
          <w:szCs w:val="32"/>
          <w:lang w:eastAsia="hr-HR"/>
        </w:rPr>
        <w:t>snosti o fr</w:t>
      </w:r>
      <w:r w:rsidR="009E3ACD">
        <w:rPr>
          <w:rFonts w:ascii="Arial" w:eastAsia="Times New Roman" w:hAnsi="Arial" w:cs="Arial"/>
          <w:noProof/>
          <w:sz w:val="32"/>
          <w:szCs w:val="32"/>
          <w:lang w:eastAsia="hr-HR"/>
        </w:rPr>
        <w:t>e</w:t>
      </w:r>
      <w:r w:rsidR="00404748">
        <w:rPr>
          <w:rFonts w:ascii="Arial" w:eastAsia="Times New Roman" w:hAnsi="Arial" w:cs="Arial"/>
          <w:noProof/>
          <w:sz w:val="32"/>
          <w:szCs w:val="32"/>
          <w:lang w:eastAsia="hr-HR"/>
        </w:rPr>
        <w:t>kvenciji izvora i jačini zvuka.</w:t>
      </w:r>
    </w:p>
    <w:p w:rsidR="005A6E6E" w:rsidRDefault="00404748" w:rsidP="0005438A">
      <w:pPr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noProof/>
          <w:lang w:eastAsia="hr-HR"/>
        </w:rPr>
        <w:drawing>
          <wp:inline distT="0" distB="0" distL="0" distR="0" wp14:anchorId="49876455" wp14:editId="26624DD3">
            <wp:extent cx="5238750" cy="3810000"/>
            <wp:effectExtent l="0" t="0" r="0" b="0"/>
            <wp:docPr id="1" name="Picture 1" descr=" Izofonske krivulj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Izofonske krivulje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33" w:rsidRPr="00750933" w:rsidRDefault="00750933" w:rsidP="0005438A">
      <w:pPr>
        <w:rPr>
          <w:rFonts w:ascii="Arial" w:eastAsia="Times New Roman" w:hAnsi="Arial" w:cs="Arial"/>
          <w:i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ab/>
      </w:r>
      <w:r>
        <w:rPr>
          <w:rFonts w:ascii="Arial" w:eastAsia="Times New Roman" w:hAnsi="Arial" w:cs="Arial"/>
          <w:noProof/>
          <w:lang w:eastAsia="hr-HR"/>
        </w:rPr>
        <w:tab/>
      </w:r>
      <w:r>
        <w:rPr>
          <w:rFonts w:ascii="Arial" w:eastAsia="Times New Roman" w:hAnsi="Arial" w:cs="Arial"/>
          <w:noProof/>
          <w:lang w:eastAsia="hr-HR"/>
        </w:rPr>
        <w:tab/>
      </w:r>
      <w:r>
        <w:rPr>
          <w:rFonts w:ascii="Arial" w:eastAsia="Times New Roman" w:hAnsi="Arial" w:cs="Arial"/>
          <w:noProof/>
          <w:lang w:eastAsia="hr-HR"/>
        </w:rPr>
        <w:tab/>
        <w:t xml:space="preserve">Sl.2.: </w:t>
      </w:r>
      <w:r>
        <w:rPr>
          <w:rFonts w:ascii="Arial" w:eastAsia="Times New Roman" w:hAnsi="Arial" w:cs="Arial"/>
          <w:i/>
          <w:noProof/>
          <w:lang w:eastAsia="hr-HR"/>
        </w:rPr>
        <w:t>Područja interpretacije zvuka</w:t>
      </w:r>
    </w:p>
    <w:p w:rsidR="00C1270F" w:rsidRDefault="00C1270F" w:rsidP="0005438A">
      <w:pP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</w:pPr>
    </w:p>
    <w:p w:rsidR="00C1270F" w:rsidRDefault="009E3ACD" w:rsidP="0005438A">
      <w:pP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</w:pPr>
      <w:r w:rsidRPr="009E3ACD">
        <w:rPr>
          <w:rFonts w:ascii="Arial" w:eastAsia="Times New Roman" w:hAnsi="Arial" w:cs="Arial"/>
          <w:b/>
          <w:noProof/>
          <w:sz w:val="40"/>
          <w:szCs w:val="32"/>
          <w:lang w:eastAsia="hr-HR"/>
        </w:rPr>
        <w:t>5.</w:t>
      </w:r>
      <w: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  <w:t xml:space="preserve"> </w:t>
      </w:r>
      <w:r w:rsidR="00C1270F" w:rsidRPr="00C1270F"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  <w:t>ZAKLJUČAK</w:t>
      </w:r>
    </w:p>
    <w:p w:rsidR="00C1270F" w:rsidRDefault="00C1270F" w:rsidP="00C1270F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C1270F">
        <w:rPr>
          <w:rFonts w:ascii="Arial" w:eastAsia="Times New Roman" w:hAnsi="Arial" w:cs="Arial"/>
          <w:noProof/>
          <w:sz w:val="32"/>
          <w:szCs w:val="32"/>
          <w:lang w:eastAsia="hr-HR"/>
        </w:rPr>
        <w:t>Jakost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zvuka je subjektivne prirode i pripada području fiziološke akustike</w:t>
      </w:r>
    </w:p>
    <w:p w:rsidR="00C1270F" w:rsidRDefault="00C1270F" w:rsidP="00C1270F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Osoba ne čuje jednako zvukove istog intezitet</w:t>
      </w:r>
      <w:r w:rsidR="009E3ACD">
        <w:rPr>
          <w:rFonts w:ascii="Arial" w:eastAsia="Times New Roman" w:hAnsi="Arial" w:cs="Arial"/>
          <w:noProof/>
          <w:sz w:val="32"/>
          <w:szCs w:val="32"/>
          <w:lang w:eastAsia="hr-HR"/>
        </w:rPr>
        <w:t>a, nego jačina zvuka ovisi o frek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>venciji njegovog izvora</w:t>
      </w:r>
    </w:p>
    <w:p w:rsidR="00C1270F" w:rsidRDefault="009E3ACD" w:rsidP="00C1270F">
      <w:pP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</w:pPr>
      <w:r w:rsidRPr="009E3ACD">
        <w:rPr>
          <w:rFonts w:ascii="Arial" w:eastAsia="Times New Roman" w:hAnsi="Arial" w:cs="Arial"/>
          <w:b/>
          <w:noProof/>
          <w:sz w:val="40"/>
          <w:szCs w:val="32"/>
          <w:lang w:eastAsia="hr-HR"/>
        </w:rPr>
        <w:lastRenderedPageBreak/>
        <w:t>6.</w:t>
      </w:r>
      <w: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  <w:t xml:space="preserve"> </w:t>
      </w:r>
      <w:r w:rsidR="00C1270F" w:rsidRPr="00C1270F"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  <w:t>LITERATURA</w:t>
      </w:r>
    </w:p>
    <w:p w:rsidR="00C1270F" w:rsidRPr="009E3ACD" w:rsidRDefault="009E3ACD" w:rsidP="009E3ACD">
      <w:pPr>
        <w:pStyle w:val="Odlomakpopisa"/>
        <w:numPr>
          <w:ilvl w:val="0"/>
          <w:numId w:val="5"/>
        </w:numPr>
        <w:rPr>
          <w:rFonts w:ascii="Arial" w:eastAsia="Times New Roman" w:hAnsi="Arial" w:cs="Arial"/>
          <w:b/>
          <w:noProof/>
          <w:sz w:val="40"/>
          <w:szCs w:val="32"/>
          <w:u w:val="single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Tomislav Kos i Andrea Bednjanec : „Informacije i komunikacije“, Element, Zagreb 2015.</w:t>
      </w:r>
    </w:p>
    <w:p w:rsidR="009E3ACD" w:rsidRDefault="009E3ACD" w:rsidP="009E3ACD">
      <w:pPr>
        <w:pStyle w:val="Odlomakpopisa"/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9E3ACD" w:rsidRPr="009E3ACD" w:rsidRDefault="009E3ACD" w:rsidP="009E3ACD">
      <w:pPr>
        <w:pStyle w:val="Odlomakpopisa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INTERNETSKE STRANICE:</w:t>
      </w:r>
    </w:p>
    <w:p w:rsidR="008654B2" w:rsidRPr="0061675C" w:rsidRDefault="00F64486" w:rsidP="0061675C">
      <w:pPr>
        <w:pStyle w:val="Odlomakpopisa"/>
        <w:numPr>
          <w:ilvl w:val="0"/>
          <w:numId w:val="5"/>
        </w:numPr>
        <w:rPr>
          <w:rStyle w:val="Hiperveza"/>
          <w:rFonts w:ascii="Arial" w:eastAsia="Times New Roman" w:hAnsi="Arial" w:cs="Arial"/>
          <w:noProof/>
          <w:color w:val="2F5496" w:themeColor="accent5" w:themeShade="BF"/>
          <w:sz w:val="32"/>
          <w:szCs w:val="32"/>
          <w:u w:val="none"/>
          <w:lang w:eastAsia="hr-HR"/>
        </w:rPr>
      </w:pPr>
      <w:hyperlink r:id="rId11" w:history="1">
        <w:r w:rsidR="008654B2" w:rsidRPr="0061675C">
          <w:rPr>
            <w:rStyle w:val="Hiperveza"/>
            <w:rFonts w:ascii="Arial" w:eastAsia="Times New Roman" w:hAnsi="Arial" w:cs="Arial"/>
            <w:noProof/>
            <w:color w:val="034990" w:themeColor="hyperlink" w:themeShade="BF"/>
            <w:sz w:val="32"/>
            <w:szCs w:val="32"/>
            <w:lang w:eastAsia="hr-HR"/>
          </w:rPr>
          <w:t>http://www.informatika.buzdo.com/pojmovi/kino-1.htm</w:t>
        </w:r>
      </w:hyperlink>
      <w:r w:rsidR="0061675C">
        <w:rPr>
          <w:rStyle w:val="Hiperveza"/>
          <w:rFonts w:ascii="Arial" w:eastAsia="Times New Roman" w:hAnsi="Arial" w:cs="Arial"/>
          <w:noProof/>
          <w:color w:val="034990" w:themeColor="hyperlink" w:themeShade="BF"/>
          <w:sz w:val="32"/>
          <w:szCs w:val="32"/>
          <w:lang w:eastAsia="hr-HR"/>
        </w:rPr>
        <w:t xml:space="preserve"> </w:t>
      </w:r>
    </w:p>
    <w:p w:rsidR="0061675C" w:rsidRPr="0061675C" w:rsidRDefault="0061675C" w:rsidP="0061675C">
      <w:pPr>
        <w:pStyle w:val="Odlomakpopisa"/>
        <w:rPr>
          <w:rFonts w:ascii="Arial" w:eastAsia="Times New Roman" w:hAnsi="Arial" w:cs="Arial"/>
          <w:noProof/>
          <w:color w:val="2F5496" w:themeColor="accent5" w:themeShade="BF"/>
          <w:sz w:val="32"/>
          <w:szCs w:val="32"/>
          <w:lang w:eastAsia="hr-HR"/>
        </w:rPr>
      </w:pPr>
      <w:r>
        <w:rPr>
          <w:rStyle w:val="Hiperveza"/>
          <w:rFonts w:ascii="Arial" w:eastAsia="Times New Roman" w:hAnsi="Arial" w:cs="Arial"/>
          <w:noProof/>
          <w:color w:val="034990" w:themeColor="hyperlink" w:themeShade="BF"/>
          <w:sz w:val="32"/>
          <w:szCs w:val="32"/>
          <w:u w:val="none"/>
          <w:lang w:eastAsia="hr-HR"/>
        </w:rPr>
        <w:t>(datum: 18.10.2016.)</w:t>
      </w:r>
    </w:p>
    <w:p w:rsidR="008654B2" w:rsidRPr="0061675C" w:rsidRDefault="00F64486" w:rsidP="008654B2">
      <w:pPr>
        <w:pStyle w:val="Odlomakpopisa"/>
        <w:numPr>
          <w:ilvl w:val="0"/>
          <w:numId w:val="5"/>
        </w:numPr>
        <w:rPr>
          <w:rStyle w:val="Hiperveza"/>
          <w:rFonts w:ascii="Arial" w:eastAsia="Times New Roman" w:hAnsi="Arial" w:cs="Arial"/>
          <w:noProof/>
          <w:color w:val="2F5496" w:themeColor="accent5" w:themeShade="BF"/>
          <w:sz w:val="32"/>
          <w:szCs w:val="32"/>
          <w:u w:val="none"/>
          <w:lang w:eastAsia="hr-HR"/>
        </w:rPr>
      </w:pPr>
      <w:hyperlink r:id="rId12" w:history="1">
        <w:r w:rsidR="008654B2" w:rsidRPr="00173A50">
          <w:rPr>
            <w:rStyle w:val="Hiperveza"/>
            <w:rFonts w:ascii="Arial" w:eastAsia="Times New Roman" w:hAnsi="Arial" w:cs="Arial"/>
            <w:noProof/>
            <w:color w:val="034990" w:themeColor="hyperlink" w:themeShade="BF"/>
            <w:sz w:val="32"/>
            <w:szCs w:val="32"/>
            <w:lang w:eastAsia="hr-HR"/>
          </w:rPr>
          <w:t>https://hr.wikipedia.org/wiki/Zvuk</w:t>
        </w:r>
      </w:hyperlink>
    </w:p>
    <w:p w:rsidR="0061675C" w:rsidRPr="0061675C" w:rsidRDefault="0061675C" w:rsidP="0061675C">
      <w:pPr>
        <w:pStyle w:val="Odlomakpopisa"/>
        <w:rPr>
          <w:rFonts w:ascii="Arial" w:eastAsia="Times New Roman" w:hAnsi="Arial" w:cs="Arial"/>
          <w:noProof/>
          <w:color w:val="2F5496" w:themeColor="accent5" w:themeShade="BF"/>
          <w:sz w:val="32"/>
          <w:szCs w:val="32"/>
          <w:lang w:eastAsia="hr-HR"/>
        </w:rPr>
      </w:pPr>
      <w:r w:rsidRPr="0061675C">
        <w:rPr>
          <w:rStyle w:val="Hiperveza"/>
          <w:rFonts w:ascii="Arial" w:eastAsia="Times New Roman" w:hAnsi="Arial" w:cs="Arial"/>
          <w:noProof/>
          <w:color w:val="034990" w:themeColor="hyperlink" w:themeShade="BF"/>
          <w:sz w:val="32"/>
          <w:szCs w:val="32"/>
          <w:u w:val="none"/>
          <w:lang w:eastAsia="hr-HR"/>
        </w:rPr>
        <w:t>(datum: 18.10.2016.)</w:t>
      </w:r>
    </w:p>
    <w:p w:rsidR="008654B2" w:rsidRPr="008654B2" w:rsidRDefault="008654B2" w:rsidP="008654B2">
      <w:pPr>
        <w:pStyle w:val="Odlomakpopisa"/>
        <w:rPr>
          <w:rFonts w:ascii="Arial" w:eastAsia="Times New Roman" w:hAnsi="Arial" w:cs="Arial"/>
          <w:noProof/>
          <w:color w:val="2F5496" w:themeColor="accent5" w:themeShade="BF"/>
          <w:sz w:val="32"/>
          <w:szCs w:val="32"/>
          <w:lang w:eastAsia="hr-HR"/>
        </w:rPr>
      </w:pPr>
    </w:p>
    <w:sectPr w:rsidR="008654B2" w:rsidRPr="008654B2" w:rsidSect="00AE2207"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86" w:rsidRDefault="00F64486" w:rsidP="00912F0C">
      <w:pPr>
        <w:spacing w:after="0" w:line="240" w:lineRule="auto"/>
      </w:pPr>
      <w:r>
        <w:separator/>
      </w:r>
    </w:p>
  </w:endnote>
  <w:endnote w:type="continuationSeparator" w:id="0">
    <w:p w:rsidR="00F64486" w:rsidRDefault="00F64486" w:rsidP="0091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F0C" w:rsidRDefault="00912F0C">
    <w:pPr>
      <w:pStyle w:val="Podnoje"/>
    </w:pPr>
  </w:p>
  <w:p w:rsidR="00912F0C" w:rsidRDefault="00912F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86" w:rsidRDefault="00F64486" w:rsidP="00912F0C">
      <w:pPr>
        <w:spacing w:after="0" w:line="240" w:lineRule="auto"/>
      </w:pPr>
      <w:r>
        <w:separator/>
      </w:r>
    </w:p>
  </w:footnote>
  <w:footnote w:type="continuationSeparator" w:id="0">
    <w:p w:rsidR="00F64486" w:rsidRDefault="00F64486" w:rsidP="0091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D48"/>
    <w:multiLevelType w:val="hybridMultilevel"/>
    <w:tmpl w:val="293E8306"/>
    <w:lvl w:ilvl="0" w:tplc="0F5205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7149"/>
    <w:multiLevelType w:val="hybridMultilevel"/>
    <w:tmpl w:val="8DD240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843"/>
    <w:multiLevelType w:val="hybridMultilevel"/>
    <w:tmpl w:val="E662BC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3364B"/>
    <w:multiLevelType w:val="hybridMultilevel"/>
    <w:tmpl w:val="2D5EE62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C779C3"/>
    <w:multiLevelType w:val="hybridMultilevel"/>
    <w:tmpl w:val="30E664E6"/>
    <w:lvl w:ilvl="0" w:tplc="21A88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A4191"/>
    <w:multiLevelType w:val="hybridMultilevel"/>
    <w:tmpl w:val="02BEA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91831"/>
    <w:multiLevelType w:val="hybridMultilevel"/>
    <w:tmpl w:val="A3AC8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7"/>
    <w:rsid w:val="00006A6B"/>
    <w:rsid w:val="000264F3"/>
    <w:rsid w:val="0005438A"/>
    <w:rsid w:val="000F7534"/>
    <w:rsid w:val="001B0B08"/>
    <w:rsid w:val="00360A54"/>
    <w:rsid w:val="0036149A"/>
    <w:rsid w:val="003B7BC4"/>
    <w:rsid w:val="003C2A4B"/>
    <w:rsid w:val="003D6D97"/>
    <w:rsid w:val="00404748"/>
    <w:rsid w:val="00420CC1"/>
    <w:rsid w:val="00443535"/>
    <w:rsid w:val="004D2419"/>
    <w:rsid w:val="005016A3"/>
    <w:rsid w:val="00520FBE"/>
    <w:rsid w:val="005A6E6E"/>
    <w:rsid w:val="005F6205"/>
    <w:rsid w:val="0061675C"/>
    <w:rsid w:val="006639B5"/>
    <w:rsid w:val="00690DEE"/>
    <w:rsid w:val="00696A55"/>
    <w:rsid w:val="006E4BB4"/>
    <w:rsid w:val="00750933"/>
    <w:rsid w:val="007A1756"/>
    <w:rsid w:val="008654B2"/>
    <w:rsid w:val="008D4A63"/>
    <w:rsid w:val="00912F0C"/>
    <w:rsid w:val="009166CD"/>
    <w:rsid w:val="009D34FC"/>
    <w:rsid w:val="009E3ACD"/>
    <w:rsid w:val="009E64AA"/>
    <w:rsid w:val="00A44708"/>
    <w:rsid w:val="00AB697D"/>
    <w:rsid w:val="00AE2207"/>
    <w:rsid w:val="00BF485C"/>
    <w:rsid w:val="00C1270F"/>
    <w:rsid w:val="00CC5435"/>
    <w:rsid w:val="00DA227F"/>
    <w:rsid w:val="00DD1578"/>
    <w:rsid w:val="00E37474"/>
    <w:rsid w:val="00E977A4"/>
    <w:rsid w:val="00F35A7F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6BC7F-DA0B-44D3-969B-97830988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E2207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E2207"/>
    <w:rPr>
      <w:rFonts w:eastAsiaTheme="minorEastAsia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AE22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2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AE2207"/>
    <w:pPr>
      <w:ind w:left="720"/>
      <w:contextualSpacing/>
    </w:pPr>
  </w:style>
  <w:style w:type="table" w:styleId="Reetkatablice">
    <w:name w:val="Table Grid"/>
    <w:basedOn w:val="Obinatablica"/>
    <w:uiPriority w:val="39"/>
    <w:rsid w:val="006E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0474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F0C"/>
  </w:style>
  <w:style w:type="paragraph" w:styleId="Podnoje">
    <w:name w:val="footer"/>
    <w:basedOn w:val="Normal"/>
    <w:link w:val="PodnojeChar"/>
    <w:uiPriority w:val="99"/>
    <w:unhideWhenUsed/>
    <w:rsid w:val="0091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F0C"/>
  </w:style>
  <w:style w:type="character" w:styleId="Tekstrezerviranogmjesta">
    <w:name w:val="Placeholder Text"/>
    <w:basedOn w:val="Zadanifontodlomka"/>
    <w:uiPriority w:val="99"/>
    <w:semiHidden/>
    <w:rsid w:val="00912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hr.wikipedia.org/wiki/Zv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tika.buzdo.com/pojmovi/kino-1.ht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F863C4AE142808ED7FA867BA2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C76A-390E-4CB7-ACE7-51CEB736E075}"/>
      </w:docPartPr>
      <w:docPartBody>
        <w:p w:rsidR="00FB212D" w:rsidRDefault="0017044C" w:rsidP="0017044C">
          <w:pPr>
            <w:pStyle w:val="57BF863C4AE142808ED7FA867BA21AB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D14AD58F4CAB4A8F80E986C75063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E47C-2586-4C64-A3C5-3AE01428DC83}"/>
      </w:docPartPr>
      <w:docPartBody>
        <w:p w:rsidR="00FB212D" w:rsidRDefault="0017044C" w:rsidP="0017044C">
          <w:pPr>
            <w:pStyle w:val="D14AD58F4CAB4A8F80E986C75063AC45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9D7A408083CF47189D904A719A39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1D18-FBB3-44B7-92AB-02ABE61C85A0}"/>
      </w:docPartPr>
      <w:docPartBody>
        <w:p w:rsidR="00B77BEF" w:rsidRDefault="0004171C" w:rsidP="0004171C">
          <w:pPr>
            <w:pStyle w:val="9D7A408083CF47189D904A719A391EA4"/>
          </w:pPr>
          <w:r>
            <w:rPr>
              <w:color w:val="5B9BD5" w:themeColor="accent1"/>
              <w:sz w:val="28"/>
              <w:szCs w:val="2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C"/>
    <w:rsid w:val="000242E7"/>
    <w:rsid w:val="000336E4"/>
    <w:rsid w:val="0004171C"/>
    <w:rsid w:val="0017044C"/>
    <w:rsid w:val="00271F47"/>
    <w:rsid w:val="003A5091"/>
    <w:rsid w:val="007A09BA"/>
    <w:rsid w:val="007C6880"/>
    <w:rsid w:val="00810E32"/>
    <w:rsid w:val="009F4DA7"/>
    <w:rsid w:val="009F562F"/>
    <w:rsid w:val="00B77BEF"/>
    <w:rsid w:val="00BB2715"/>
    <w:rsid w:val="00C30E71"/>
    <w:rsid w:val="00C33AC2"/>
    <w:rsid w:val="00C9463C"/>
    <w:rsid w:val="00D87D2E"/>
    <w:rsid w:val="00E95441"/>
    <w:rsid w:val="00FB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8AC7BCDDA1043949940D125691C5718">
    <w:name w:val="98AC7BCDDA1043949940D125691C5718"/>
    <w:rsid w:val="0017044C"/>
  </w:style>
  <w:style w:type="paragraph" w:customStyle="1" w:styleId="688CB74B43264F09823CAAC4428FC6C0">
    <w:name w:val="688CB74B43264F09823CAAC4428FC6C0"/>
    <w:rsid w:val="0017044C"/>
  </w:style>
  <w:style w:type="paragraph" w:customStyle="1" w:styleId="DAAFEB088D7146F597B8CD60EFD6463B">
    <w:name w:val="DAAFEB088D7146F597B8CD60EFD6463B"/>
    <w:rsid w:val="0017044C"/>
  </w:style>
  <w:style w:type="paragraph" w:customStyle="1" w:styleId="B2E31796E57749D1B4D3F150E2227EA6">
    <w:name w:val="B2E31796E57749D1B4D3F150E2227EA6"/>
    <w:rsid w:val="0017044C"/>
  </w:style>
  <w:style w:type="paragraph" w:customStyle="1" w:styleId="0CFE2AC6B3C74D0599F3CD05F47D5363">
    <w:name w:val="0CFE2AC6B3C74D0599F3CD05F47D5363"/>
    <w:rsid w:val="0017044C"/>
  </w:style>
  <w:style w:type="paragraph" w:customStyle="1" w:styleId="48AEDCE54135419AB7838E7B6663676A">
    <w:name w:val="48AEDCE54135419AB7838E7B6663676A"/>
    <w:rsid w:val="0017044C"/>
  </w:style>
  <w:style w:type="paragraph" w:customStyle="1" w:styleId="090805B6BAB3499188AD54C372223021">
    <w:name w:val="090805B6BAB3499188AD54C372223021"/>
    <w:rsid w:val="0017044C"/>
  </w:style>
  <w:style w:type="paragraph" w:customStyle="1" w:styleId="57BF863C4AE142808ED7FA867BA21AB2">
    <w:name w:val="57BF863C4AE142808ED7FA867BA21AB2"/>
    <w:rsid w:val="0017044C"/>
  </w:style>
  <w:style w:type="paragraph" w:customStyle="1" w:styleId="D14AD58F4CAB4A8F80E986C75063AC45">
    <w:name w:val="D14AD58F4CAB4A8F80E986C75063AC45"/>
    <w:rsid w:val="0017044C"/>
  </w:style>
  <w:style w:type="paragraph" w:customStyle="1" w:styleId="478F3D85C0E94ED08BBE654B83BE98CE">
    <w:name w:val="478F3D85C0E94ED08BBE654B83BE98CE"/>
    <w:rsid w:val="0017044C"/>
  </w:style>
  <w:style w:type="paragraph" w:customStyle="1" w:styleId="2A74BABB40F24B41896D047CF6959238">
    <w:name w:val="2A74BABB40F24B41896D047CF6959238"/>
    <w:rsid w:val="0017044C"/>
  </w:style>
  <w:style w:type="paragraph" w:customStyle="1" w:styleId="7D15E730D0AC4A378E46A77A78AD08B0">
    <w:name w:val="7D15E730D0AC4A378E46A77A78AD08B0"/>
    <w:rsid w:val="00271F47"/>
  </w:style>
  <w:style w:type="paragraph" w:customStyle="1" w:styleId="E6507BC092B34E7CA0280065378905C4">
    <w:name w:val="E6507BC092B34E7CA0280065378905C4"/>
    <w:rsid w:val="00271F47"/>
  </w:style>
  <w:style w:type="character" w:styleId="Tekstrezerviranogmjesta">
    <w:name w:val="Placeholder Text"/>
    <w:basedOn w:val="Zadanifontodlomka"/>
    <w:uiPriority w:val="99"/>
    <w:semiHidden/>
    <w:rsid w:val="00271F47"/>
    <w:rPr>
      <w:color w:val="808080"/>
    </w:rPr>
  </w:style>
  <w:style w:type="paragraph" w:customStyle="1" w:styleId="9D7A408083CF47189D904A719A391EA4">
    <w:name w:val="9D7A408083CF47189D904A719A391EA4"/>
    <w:rsid w:val="0004171C"/>
  </w:style>
  <w:style w:type="paragraph" w:customStyle="1" w:styleId="8DF9A8090D8F41D998C457E4E88E9491">
    <w:name w:val="8DF9A8090D8F41D998C457E4E88E9491"/>
    <w:rsid w:val="00041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E34606-C5E9-4076-A785-9F3225FB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MJERENJE GLASNOĆE ZVUKA</vt:lpstr>
      <vt:lpstr>MJERENJE GLASNOĆE ZVUKA</vt:lpstr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MJERENJE GLASNOĆE ZVUKA</dc:title>
  <dc:subject>ISTRAŽIVAČKI RAD</dc:subject>
  <dc:creator>BARBARA BUDEŠ I DORA MEDVARIĆ 3.D</dc:creator>
  <cp:keywords/>
  <dc:description/>
  <cp:lastModifiedBy>mirjana</cp:lastModifiedBy>
  <cp:revision>2</cp:revision>
  <dcterms:created xsi:type="dcterms:W3CDTF">2016-11-10T12:50:00Z</dcterms:created>
  <dcterms:modified xsi:type="dcterms:W3CDTF">2016-11-10T12:50:00Z</dcterms:modified>
</cp:coreProperties>
</file>